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8D" w:rsidRDefault="00201BAE" w:rsidP="00966D8D">
      <w:pPr>
        <w:tabs>
          <w:tab w:val="left" w:pos="5954"/>
        </w:tabs>
        <w:spacing w:before="40" w:line="276" w:lineRule="auto"/>
        <w:jc w:val="center"/>
        <w:rPr>
          <w:rFonts w:ascii="Times New Roman" w:hAnsi="Times New Roman" w:cs="Times New Roman"/>
          <w:b/>
          <w:caps/>
          <w:sz w:val="24"/>
          <w:szCs w:val="24"/>
          <w:lang w:val="en-GB"/>
        </w:rPr>
      </w:pPr>
      <w:r>
        <w:rPr>
          <w:rFonts w:ascii="Times New Roman" w:hAnsi="Times New Roman" w:cs="Times New Roman"/>
          <w:b/>
          <w:caps/>
          <w:sz w:val="24"/>
          <w:szCs w:val="24"/>
          <w:lang w:val="en-GB"/>
        </w:rPr>
        <w:t>tas</w:t>
      </w:r>
      <w:bookmarkStart w:id="0" w:name="_GoBack"/>
      <w:bookmarkEnd w:id="0"/>
      <w:r>
        <w:rPr>
          <w:rFonts w:ascii="Times New Roman" w:hAnsi="Times New Roman" w:cs="Times New Roman"/>
          <w:b/>
          <w:caps/>
          <w:sz w:val="24"/>
          <w:szCs w:val="24"/>
          <w:lang w:val="en-GB"/>
        </w:rPr>
        <w:t>k</w:t>
      </w:r>
      <w:r w:rsidR="00966D8D">
        <w:rPr>
          <w:rFonts w:ascii="Times New Roman" w:hAnsi="Times New Roman" w:cs="Times New Roman"/>
          <w:b/>
          <w:caps/>
          <w:sz w:val="24"/>
          <w:szCs w:val="24"/>
          <w:lang w:val="en-GB"/>
        </w:rPr>
        <w:t xml:space="preserve"> DESCRIPTIOn</w:t>
      </w:r>
    </w:p>
    <w:p w:rsidR="00966D8D" w:rsidRDefault="00966D8D" w:rsidP="00966D8D">
      <w:pPr>
        <w:tabs>
          <w:tab w:val="left" w:pos="5954"/>
        </w:tabs>
        <w:spacing w:before="40" w:line="276" w:lineRule="auto"/>
        <w:jc w:val="center"/>
        <w:rPr>
          <w:rFonts w:ascii="Times New Roman" w:hAnsi="Times New Roman" w:cs="Times New Roman"/>
          <w:b/>
          <w:caps/>
          <w:sz w:val="24"/>
          <w:szCs w:val="24"/>
          <w:lang w:val="en-GB"/>
        </w:rPr>
      </w:pPr>
      <w:r>
        <w:rPr>
          <w:rFonts w:ascii="Times New Roman" w:hAnsi="Times New Roman" w:cs="Times New Roman"/>
          <w:b/>
          <w:caps/>
          <w:sz w:val="24"/>
          <w:szCs w:val="24"/>
          <w:lang w:val="en-GB"/>
        </w:rPr>
        <w:t xml:space="preserve">OF tHE FINANCIAL manager </w:t>
      </w:r>
    </w:p>
    <w:p w:rsidR="00966D8D" w:rsidRDefault="00966D8D" w:rsidP="00966D8D">
      <w:pPr>
        <w:tabs>
          <w:tab w:val="left" w:pos="5954"/>
        </w:tabs>
        <w:spacing w:before="40" w:line="276" w:lineRule="auto"/>
        <w:jc w:val="center"/>
        <w:rPr>
          <w:rFonts w:ascii="Times New Roman" w:hAnsi="Times New Roman" w:cs="Times New Roman"/>
          <w:b/>
          <w:caps/>
          <w:sz w:val="24"/>
          <w:szCs w:val="24"/>
          <w:lang w:val="en-GB"/>
        </w:rPr>
      </w:pPr>
      <w:r>
        <w:rPr>
          <w:rFonts w:ascii="Times New Roman" w:hAnsi="Times New Roman" w:cs="Times New Roman"/>
          <w:b/>
          <w:caps/>
          <w:sz w:val="24"/>
          <w:szCs w:val="24"/>
          <w:lang w:val="en-GB"/>
        </w:rPr>
        <w:t xml:space="preserve">OF the Joint TECHNIcal SEcRETaRIAT </w:t>
      </w:r>
    </w:p>
    <w:p w:rsidR="00DC59D2" w:rsidRPr="00444DBD" w:rsidRDefault="00DC59D2" w:rsidP="00DC59D2">
      <w:pPr>
        <w:pStyle w:val="Heading3"/>
        <w:tabs>
          <w:tab w:val="left" w:pos="426"/>
        </w:tabs>
        <w:spacing w:before="300" w:after="300" w:line="240" w:lineRule="auto"/>
        <w:ind w:firstLine="0"/>
        <w:jc w:val="center"/>
        <w:rPr>
          <w:caps/>
          <w:szCs w:val="24"/>
          <w:u w:val="none"/>
          <w:lang w:val="en-GB"/>
        </w:rPr>
      </w:pPr>
      <w:r>
        <w:rPr>
          <w:caps/>
          <w:szCs w:val="24"/>
          <w:u w:val="none"/>
          <w:lang w:val="en-GB"/>
        </w:rPr>
        <w:t>I</w:t>
      </w:r>
      <w:r w:rsidRPr="00444DBD">
        <w:rPr>
          <w:caps/>
          <w:szCs w:val="24"/>
          <w:u w:val="none"/>
          <w:lang w:val="en-GB"/>
        </w:rPr>
        <w:t>.</w:t>
      </w:r>
      <w:r w:rsidRPr="00444DBD">
        <w:rPr>
          <w:caps/>
          <w:szCs w:val="24"/>
          <w:u w:val="none"/>
          <w:lang w:val="en-GB"/>
        </w:rPr>
        <w:tab/>
      </w:r>
      <w:r>
        <w:rPr>
          <w:caps/>
          <w:szCs w:val="24"/>
          <w:u w:val="none"/>
          <w:lang w:val="en-GB"/>
        </w:rPr>
        <w:t>objective</w:t>
      </w:r>
    </w:p>
    <w:p w:rsidR="00DC59D2" w:rsidRPr="00444DBD" w:rsidRDefault="00DC59D2" w:rsidP="00DC59D2">
      <w:pPr>
        <w:pStyle w:val="Tekstas"/>
        <w:spacing w:line="240" w:lineRule="auto"/>
        <w:ind w:firstLine="0"/>
        <w:rPr>
          <w:szCs w:val="24"/>
          <w:lang w:val="en-GB"/>
        </w:rPr>
      </w:pPr>
      <w:r w:rsidRPr="00444DBD">
        <w:rPr>
          <w:szCs w:val="24"/>
          <w:lang w:val="en-GB"/>
        </w:rPr>
        <w:t xml:space="preserve">The </w:t>
      </w:r>
      <w:r>
        <w:rPr>
          <w:szCs w:val="24"/>
          <w:lang w:val="en-GB"/>
        </w:rPr>
        <w:t>financial</w:t>
      </w:r>
      <w:r w:rsidRPr="00444DBD">
        <w:rPr>
          <w:szCs w:val="24"/>
          <w:lang w:val="en-GB"/>
        </w:rPr>
        <w:t xml:space="preserve"> manager’s (hereinafter – </w:t>
      </w:r>
      <w:r>
        <w:rPr>
          <w:szCs w:val="24"/>
          <w:lang w:val="en-GB"/>
        </w:rPr>
        <w:t>Financial M</w:t>
      </w:r>
      <w:r w:rsidRPr="00444DBD">
        <w:rPr>
          <w:szCs w:val="24"/>
          <w:lang w:val="en-GB"/>
        </w:rPr>
        <w:t xml:space="preserve">anager) position is necessary to </w:t>
      </w:r>
      <w:r w:rsidR="007234DB" w:rsidRPr="005E473A">
        <w:rPr>
          <w:szCs w:val="24"/>
          <w:lang w:val="en-GB"/>
        </w:rPr>
        <w:t xml:space="preserve">ensure </w:t>
      </w:r>
      <w:r w:rsidR="007234DB" w:rsidRPr="00444DBD">
        <w:rPr>
          <w:szCs w:val="24"/>
          <w:lang w:val="en-GB"/>
        </w:rPr>
        <w:t xml:space="preserve">efficient implementation of the </w:t>
      </w:r>
      <w:r w:rsidR="007234DB">
        <w:rPr>
          <w:szCs w:val="24"/>
          <w:lang w:val="en-GB"/>
        </w:rPr>
        <w:t xml:space="preserve">and European Neighbourhood Instrument </w:t>
      </w:r>
      <w:r w:rsidR="007234DB" w:rsidRPr="00444DBD">
        <w:rPr>
          <w:szCs w:val="24"/>
          <w:lang w:val="en-GB"/>
        </w:rPr>
        <w:t xml:space="preserve">Cross border Cooperation programme </w:t>
      </w:r>
      <w:r w:rsidR="007234DB">
        <w:rPr>
          <w:szCs w:val="24"/>
          <w:lang w:val="en-GB"/>
        </w:rPr>
        <w:t xml:space="preserve">Latvia – </w:t>
      </w:r>
      <w:r w:rsidR="007234DB" w:rsidRPr="00444DBD">
        <w:rPr>
          <w:szCs w:val="24"/>
          <w:lang w:val="en-GB"/>
        </w:rPr>
        <w:t>Lithuania</w:t>
      </w:r>
      <w:r w:rsidR="007234DB">
        <w:rPr>
          <w:szCs w:val="24"/>
          <w:lang w:val="en-GB"/>
        </w:rPr>
        <w:t xml:space="preserve"> – Belarus 2014-2020</w:t>
      </w:r>
      <w:r w:rsidR="007234DB" w:rsidRPr="00444DBD">
        <w:rPr>
          <w:szCs w:val="24"/>
          <w:lang w:val="en-GB"/>
        </w:rPr>
        <w:t xml:space="preserve"> (hereinafter - the Programme</w:t>
      </w:r>
      <w:r w:rsidR="007234DB">
        <w:rPr>
          <w:szCs w:val="24"/>
          <w:lang w:val="en-GB"/>
        </w:rPr>
        <w:t>s</w:t>
      </w:r>
      <w:r w:rsidR="007234DB" w:rsidRPr="00444DBD">
        <w:rPr>
          <w:szCs w:val="24"/>
          <w:lang w:val="en-GB"/>
        </w:rPr>
        <w:t>)</w:t>
      </w:r>
      <w:r w:rsidR="007234DB">
        <w:rPr>
          <w:szCs w:val="24"/>
          <w:lang w:val="en-GB"/>
        </w:rPr>
        <w:t xml:space="preserve"> and closure of European Neighbourhood and Partnership Instrument </w:t>
      </w:r>
      <w:r w:rsidR="007234DB" w:rsidRPr="00444DBD">
        <w:rPr>
          <w:szCs w:val="24"/>
          <w:lang w:val="en-GB"/>
        </w:rPr>
        <w:t xml:space="preserve">Cross border Cooperation programme </w:t>
      </w:r>
      <w:r w:rsidR="007234DB">
        <w:rPr>
          <w:szCs w:val="24"/>
          <w:lang w:val="en-GB"/>
        </w:rPr>
        <w:t xml:space="preserve">Latvia – </w:t>
      </w:r>
      <w:r w:rsidR="007234DB" w:rsidRPr="00444DBD">
        <w:rPr>
          <w:szCs w:val="24"/>
          <w:lang w:val="en-GB"/>
        </w:rPr>
        <w:t>Lithuania</w:t>
      </w:r>
      <w:r w:rsidR="007234DB">
        <w:rPr>
          <w:szCs w:val="24"/>
          <w:lang w:val="en-GB"/>
        </w:rPr>
        <w:t xml:space="preserve"> – Belarus 2007-2013</w:t>
      </w:r>
      <w:r w:rsidRPr="00444DBD">
        <w:rPr>
          <w:szCs w:val="24"/>
          <w:lang w:val="en-GB"/>
        </w:rPr>
        <w:t xml:space="preserve">. </w:t>
      </w:r>
    </w:p>
    <w:p w:rsidR="00DC59D2" w:rsidRPr="00444DBD" w:rsidRDefault="00DC59D2" w:rsidP="00DC59D2">
      <w:pPr>
        <w:pStyle w:val="Heading3"/>
        <w:tabs>
          <w:tab w:val="left" w:pos="426"/>
        </w:tabs>
        <w:spacing w:before="300" w:after="300" w:line="240" w:lineRule="auto"/>
        <w:ind w:firstLine="0"/>
        <w:jc w:val="center"/>
        <w:rPr>
          <w:caps/>
          <w:szCs w:val="24"/>
          <w:u w:val="none"/>
          <w:lang w:val="en-GB"/>
        </w:rPr>
      </w:pPr>
      <w:r>
        <w:rPr>
          <w:caps/>
          <w:szCs w:val="24"/>
          <w:u w:val="none"/>
          <w:lang w:val="en-GB"/>
        </w:rPr>
        <w:t>I</w:t>
      </w:r>
      <w:r w:rsidRPr="00444DBD">
        <w:rPr>
          <w:caps/>
          <w:szCs w:val="24"/>
          <w:u w:val="none"/>
          <w:lang w:val="en-GB"/>
        </w:rPr>
        <w:t>I.</w:t>
      </w:r>
      <w:r w:rsidRPr="00444DBD">
        <w:rPr>
          <w:caps/>
          <w:szCs w:val="24"/>
          <w:u w:val="none"/>
          <w:lang w:val="en-GB"/>
        </w:rPr>
        <w:tab/>
        <w:t>Special Requirements TO the Position</w:t>
      </w:r>
    </w:p>
    <w:p w:rsidR="00DC59D2" w:rsidRPr="006F3A57" w:rsidRDefault="00DC59D2" w:rsidP="00DC59D2">
      <w:pPr>
        <w:pStyle w:val="Tekstas"/>
        <w:numPr>
          <w:ilvl w:val="1"/>
          <w:numId w:val="1"/>
        </w:numPr>
        <w:tabs>
          <w:tab w:val="left" w:pos="993"/>
        </w:tabs>
        <w:spacing w:before="40" w:line="240" w:lineRule="auto"/>
        <w:rPr>
          <w:szCs w:val="24"/>
          <w:lang w:val="en-GB"/>
        </w:rPr>
      </w:pPr>
      <w:r w:rsidRPr="00444DBD">
        <w:rPr>
          <w:szCs w:val="24"/>
          <w:lang w:val="en-GB"/>
        </w:rPr>
        <w:t xml:space="preserve">University </w:t>
      </w:r>
      <w:r w:rsidRPr="006F3A57">
        <w:rPr>
          <w:szCs w:val="24"/>
          <w:lang w:val="en-GB"/>
        </w:rPr>
        <w:t xml:space="preserve">degree in the field of economics/accountancy/banking or other relevant </w:t>
      </w:r>
      <w:r>
        <w:rPr>
          <w:szCs w:val="24"/>
          <w:lang w:val="en-GB"/>
        </w:rPr>
        <w:t>field</w:t>
      </w:r>
      <w:r w:rsidRPr="006F3A57">
        <w:rPr>
          <w:szCs w:val="24"/>
          <w:lang w:val="en-GB"/>
        </w:rPr>
        <w:t>.</w:t>
      </w:r>
    </w:p>
    <w:p w:rsidR="00DC59D2" w:rsidRPr="00C6655F" w:rsidRDefault="00DC59D2" w:rsidP="00DC59D2">
      <w:pPr>
        <w:pStyle w:val="Tekstas"/>
        <w:numPr>
          <w:ilvl w:val="1"/>
          <w:numId w:val="1"/>
        </w:numPr>
        <w:tabs>
          <w:tab w:val="left" w:pos="993"/>
        </w:tabs>
        <w:spacing w:before="40" w:line="240" w:lineRule="auto"/>
        <w:rPr>
          <w:szCs w:val="24"/>
          <w:lang w:val="en-GB"/>
        </w:rPr>
      </w:pPr>
      <w:r w:rsidRPr="006F3A57">
        <w:rPr>
          <w:szCs w:val="24"/>
          <w:lang w:val="en-GB"/>
        </w:rPr>
        <w:t xml:space="preserve">Very good command both of written </w:t>
      </w:r>
      <w:r w:rsidRPr="00C6655F">
        <w:rPr>
          <w:szCs w:val="24"/>
          <w:lang w:val="en-GB"/>
        </w:rPr>
        <w:t>and oral Russian</w:t>
      </w:r>
      <w:r w:rsidR="00240BF6">
        <w:rPr>
          <w:szCs w:val="24"/>
          <w:lang w:val="en-GB"/>
        </w:rPr>
        <w:t>/Belarusian</w:t>
      </w:r>
      <w:r w:rsidR="001865B6">
        <w:rPr>
          <w:szCs w:val="24"/>
          <w:lang w:val="en-GB"/>
        </w:rPr>
        <w:t xml:space="preserve"> </w:t>
      </w:r>
      <w:r w:rsidRPr="00C6655F">
        <w:rPr>
          <w:szCs w:val="24"/>
          <w:lang w:val="en-GB"/>
        </w:rPr>
        <w:t>and English languages; knowledge of other Programme languages would be an advantage.</w:t>
      </w:r>
    </w:p>
    <w:p w:rsidR="00DC59D2" w:rsidRPr="00C6655F" w:rsidRDefault="00DC59D2" w:rsidP="00DC59D2">
      <w:pPr>
        <w:pStyle w:val="Tekstas"/>
        <w:numPr>
          <w:ilvl w:val="1"/>
          <w:numId w:val="1"/>
        </w:numPr>
        <w:tabs>
          <w:tab w:val="left" w:pos="993"/>
        </w:tabs>
        <w:spacing w:before="40" w:line="240" w:lineRule="auto"/>
        <w:rPr>
          <w:szCs w:val="24"/>
          <w:lang w:val="en-GB"/>
        </w:rPr>
      </w:pPr>
      <w:r w:rsidRPr="00C6655F">
        <w:rPr>
          <w:szCs w:val="24"/>
          <w:lang w:val="en-GB"/>
        </w:rPr>
        <w:t xml:space="preserve">Very good knowledge </w:t>
      </w:r>
      <w:r w:rsidRPr="00C6655F">
        <w:rPr>
          <w:color w:val="000000"/>
          <w:szCs w:val="24"/>
          <w:lang w:val="en-GB"/>
        </w:rPr>
        <w:t xml:space="preserve">of EU </w:t>
      </w:r>
      <w:r w:rsidRPr="00C6655F">
        <w:rPr>
          <w:color w:val="000000"/>
          <w:lang w:val="en-GB"/>
        </w:rPr>
        <w:t>regional development policies and relevant</w:t>
      </w:r>
      <w:r w:rsidRPr="00C6655F">
        <w:rPr>
          <w:color w:val="000000"/>
          <w:szCs w:val="24"/>
          <w:lang w:val="en-GB"/>
        </w:rPr>
        <w:t xml:space="preserve"> legislation (EU Regulations for the</w:t>
      </w:r>
      <w:r w:rsidR="00911749" w:rsidRPr="00C6655F">
        <w:rPr>
          <w:color w:val="000000"/>
          <w:szCs w:val="24"/>
          <w:lang w:val="en-GB"/>
        </w:rPr>
        <w:t xml:space="preserve"> </w:t>
      </w:r>
      <w:r w:rsidR="00E07436" w:rsidRPr="00C6655F">
        <w:rPr>
          <w:szCs w:val="24"/>
          <w:lang w:val="en-GB"/>
        </w:rPr>
        <w:t>European Neighbourhood Instrument (</w:t>
      </w:r>
      <w:r w:rsidRPr="00C6655F">
        <w:rPr>
          <w:color w:val="000000"/>
          <w:szCs w:val="24"/>
          <w:lang w:val="en-GB"/>
        </w:rPr>
        <w:t>ENI</w:t>
      </w:r>
      <w:r w:rsidR="00E07436" w:rsidRPr="00C6655F">
        <w:rPr>
          <w:color w:val="000000"/>
          <w:szCs w:val="24"/>
          <w:lang w:val="en-GB"/>
        </w:rPr>
        <w:t>)</w:t>
      </w:r>
      <w:r w:rsidRPr="00C6655F">
        <w:rPr>
          <w:color w:val="000000"/>
          <w:szCs w:val="24"/>
          <w:lang w:val="en-GB"/>
        </w:rPr>
        <w:t xml:space="preserve"> programme</w:t>
      </w:r>
      <w:r w:rsidR="00911749" w:rsidRPr="00C6655F">
        <w:rPr>
          <w:color w:val="000000"/>
          <w:szCs w:val="24"/>
          <w:lang w:val="en-GB"/>
        </w:rPr>
        <w:t>s</w:t>
      </w:r>
      <w:r w:rsidRPr="00C6655F">
        <w:rPr>
          <w:color w:val="000000"/>
          <w:szCs w:val="24"/>
          <w:lang w:val="en-GB"/>
        </w:rPr>
        <w:t>) related to use of the Programme funds, requirements on expenditure eligibility and procurement procedures to be applied.</w:t>
      </w:r>
    </w:p>
    <w:p w:rsidR="00DC59D2" w:rsidRPr="00C6655F" w:rsidRDefault="00DC59D2" w:rsidP="00DC59D2">
      <w:pPr>
        <w:pStyle w:val="Tekstas"/>
        <w:numPr>
          <w:ilvl w:val="1"/>
          <w:numId w:val="1"/>
        </w:numPr>
        <w:tabs>
          <w:tab w:val="left" w:pos="993"/>
        </w:tabs>
        <w:spacing w:before="40" w:line="240" w:lineRule="auto"/>
        <w:rPr>
          <w:szCs w:val="24"/>
          <w:lang w:val="en-GB"/>
        </w:rPr>
      </w:pPr>
      <w:r w:rsidRPr="00C6655F">
        <w:rPr>
          <w:szCs w:val="24"/>
          <w:lang w:val="en-GB"/>
        </w:rPr>
        <w:t>Good knowledge of the main Programme documents.</w:t>
      </w:r>
    </w:p>
    <w:p w:rsidR="00DC59D2" w:rsidRPr="00C6655F" w:rsidRDefault="00DC59D2" w:rsidP="00DC59D2">
      <w:pPr>
        <w:pStyle w:val="Tekstas"/>
        <w:numPr>
          <w:ilvl w:val="1"/>
          <w:numId w:val="1"/>
        </w:numPr>
        <w:tabs>
          <w:tab w:val="left" w:pos="993"/>
        </w:tabs>
        <w:spacing w:before="40" w:line="240" w:lineRule="auto"/>
        <w:rPr>
          <w:szCs w:val="24"/>
          <w:lang w:val="en-GB"/>
        </w:rPr>
      </w:pPr>
      <w:r w:rsidRPr="00C6655F">
        <w:rPr>
          <w:szCs w:val="24"/>
          <w:lang w:val="en-GB"/>
        </w:rPr>
        <w:t>Good knowledge of financial systems, internal financial control frameworks and audit procedures, budget planning and accounting skills.</w:t>
      </w:r>
    </w:p>
    <w:p w:rsidR="00DC59D2" w:rsidRPr="00C6655F" w:rsidRDefault="00DC59D2" w:rsidP="00DC59D2">
      <w:pPr>
        <w:pStyle w:val="Tekstas"/>
        <w:numPr>
          <w:ilvl w:val="1"/>
          <w:numId w:val="1"/>
        </w:numPr>
        <w:tabs>
          <w:tab w:val="left" w:pos="993"/>
        </w:tabs>
        <w:spacing w:before="40" w:line="240" w:lineRule="auto"/>
        <w:rPr>
          <w:szCs w:val="24"/>
          <w:lang w:val="en-GB"/>
        </w:rPr>
      </w:pPr>
      <w:r w:rsidRPr="00C6655F">
        <w:rPr>
          <w:color w:val="000000"/>
          <w:szCs w:val="24"/>
          <w:lang w:val="en-GB"/>
        </w:rPr>
        <w:t xml:space="preserve">Good knowledge of the national </w:t>
      </w:r>
      <w:r w:rsidR="001865B6">
        <w:rPr>
          <w:color w:val="000000"/>
          <w:szCs w:val="24"/>
          <w:lang w:val="en-GB"/>
        </w:rPr>
        <w:t xml:space="preserve">Belarusian </w:t>
      </w:r>
      <w:r w:rsidRPr="00C6655F">
        <w:rPr>
          <w:color w:val="000000"/>
          <w:szCs w:val="24"/>
          <w:lang w:val="en-GB"/>
        </w:rPr>
        <w:t>public procurement law</w:t>
      </w:r>
      <w:r w:rsidR="001865B6">
        <w:rPr>
          <w:color w:val="000000"/>
          <w:szCs w:val="24"/>
          <w:lang w:val="en-GB"/>
        </w:rPr>
        <w:t xml:space="preserve"> and Programme requirements on public procurement</w:t>
      </w:r>
      <w:r w:rsidRPr="00C6655F">
        <w:rPr>
          <w:color w:val="000000"/>
          <w:szCs w:val="24"/>
          <w:lang w:val="en-GB"/>
        </w:rPr>
        <w:t>.</w:t>
      </w:r>
    </w:p>
    <w:p w:rsidR="00DC59D2" w:rsidRPr="00C6655F" w:rsidRDefault="00DC59D2" w:rsidP="00DC59D2">
      <w:pPr>
        <w:pStyle w:val="Tekstas"/>
        <w:numPr>
          <w:ilvl w:val="1"/>
          <w:numId w:val="1"/>
        </w:numPr>
        <w:tabs>
          <w:tab w:val="left" w:pos="993"/>
        </w:tabs>
        <w:spacing w:before="40" w:line="240" w:lineRule="auto"/>
        <w:rPr>
          <w:szCs w:val="24"/>
          <w:lang w:val="en-GB"/>
        </w:rPr>
      </w:pPr>
      <w:r w:rsidRPr="00C6655F">
        <w:rPr>
          <w:szCs w:val="24"/>
          <w:lang w:val="en-GB"/>
        </w:rPr>
        <w:t xml:space="preserve">Not less than 2 </w:t>
      </w:r>
      <w:proofErr w:type="spellStart"/>
      <w:r w:rsidRPr="00C6655F">
        <w:rPr>
          <w:szCs w:val="24"/>
          <w:lang w:val="en-GB"/>
        </w:rPr>
        <w:t>years experience</w:t>
      </w:r>
      <w:proofErr w:type="spellEnd"/>
      <w:r w:rsidRPr="00C6655F">
        <w:rPr>
          <w:szCs w:val="24"/>
          <w:lang w:val="en-GB"/>
        </w:rPr>
        <w:t xml:space="preserve"> in programme/project financial management; specific experience in cooperation programmes/projects would be seen as advantage.</w:t>
      </w:r>
    </w:p>
    <w:p w:rsidR="00DC59D2" w:rsidRPr="00C6655F" w:rsidRDefault="00DC59D2" w:rsidP="00DC59D2">
      <w:pPr>
        <w:pStyle w:val="Tekstas"/>
        <w:numPr>
          <w:ilvl w:val="1"/>
          <w:numId w:val="1"/>
        </w:numPr>
        <w:tabs>
          <w:tab w:val="left" w:pos="993"/>
        </w:tabs>
        <w:spacing w:before="40" w:line="240" w:lineRule="auto"/>
        <w:rPr>
          <w:szCs w:val="24"/>
          <w:lang w:val="en-GB"/>
        </w:rPr>
      </w:pPr>
      <w:r w:rsidRPr="00C6655F">
        <w:rPr>
          <w:szCs w:val="24"/>
          <w:lang w:val="en-GB"/>
        </w:rPr>
        <w:t>Good administrative and communication skills.</w:t>
      </w:r>
    </w:p>
    <w:p w:rsidR="00DC59D2" w:rsidRPr="00C6655F" w:rsidRDefault="00DC59D2" w:rsidP="00DC59D2">
      <w:pPr>
        <w:pStyle w:val="Tekstas"/>
        <w:numPr>
          <w:ilvl w:val="1"/>
          <w:numId w:val="1"/>
        </w:numPr>
        <w:tabs>
          <w:tab w:val="left" w:pos="993"/>
        </w:tabs>
        <w:spacing w:before="40" w:line="240" w:lineRule="auto"/>
        <w:rPr>
          <w:szCs w:val="24"/>
          <w:lang w:val="en-GB"/>
        </w:rPr>
      </w:pPr>
      <w:r w:rsidRPr="00C6655F">
        <w:rPr>
          <w:szCs w:val="24"/>
          <w:lang w:val="en-GB"/>
        </w:rPr>
        <w:t>Ability to plan work and to organise activities.</w:t>
      </w:r>
    </w:p>
    <w:p w:rsidR="00DC59D2" w:rsidRPr="00C6655F" w:rsidRDefault="00DC59D2" w:rsidP="00DC59D2">
      <w:pPr>
        <w:pStyle w:val="Tekstas"/>
        <w:numPr>
          <w:ilvl w:val="1"/>
          <w:numId w:val="1"/>
        </w:numPr>
        <w:tabs>
          <w:tab w:val="left" w:pos="993"/>
        </w:tabs>
        <w:spacing w:before="40" w:line="240" w:lineRule="auto"/>
        <w:rPr>
          <w:szCs w:val="24"/>
          <w:lang w:val="en-GB"/>
        </w:rPr>
      </w:pPr>
      <w:r w:rsidRPr="00C6655F">
        <w:rPr>
          <w:szCs w:val="24"/>
          <w:lang w:val="en-GB"/>
        </w:rPr>
        <w:t>Ability to work in multicultural team environment.</w:t>
      </w:r>
    </w:p>
    <w:p w:rsidR="00DC59D2" w:rsidRPr="00C6655F" w:rsidRDefault="00DC59D2" w:rsidP="00DC59D2">
      <w:pPr>
        <w:pStyle w:val="Tekstas"/>
        <w:numPr>
          <w:ilvl w:val="1"/>
          <w:numId w:val="1"/>
        </w:numPr>
        <w:tabs>
          <w:tab w:val="left" w:pos="993"/>
        </w:tabs>
        <w:spacing w:before="40" w:line="240" w:lineRule="auto"/>
        <w:rPr>
          <w:szCs w:val="24"/>
          <w:lang w:val="en-GB"/>
        </w:rPr>
      </w:pPr>
      <w:r w:rsidRPr="00C6655F">
        <w:rPr>
          <w:szCs w:val="24"/>
          <w:lang w:val="en-GB"/>
        </w:rPr>
        <w:t>Ability to manage, collect and analyse financial and non-financial information and make conclusions.</w:t>
      </w:r>
    </w:p>
    <w:p w:rsidR="00DC59D2" w:rsidRPr="00C6655F" w:rsidRDefault="00DC59D2" w:rsidP="00DC59D2">
      <w:pPr>
        <w:pStyle w:val="Tekstas"/>
        <w:numPr>
          <w:ilvl w:val="1"/>
          <w:numId w:val="1"/>
        </w:numPr>
        <w:tabs>
          <w:tab w:val="left" w:pos="993"/>
        </w:tabs>
        <w:spacing w:before="40" w:line="240" w:lineRule="auto"/>
        <w:rPr>
          <w:szCs w:val="24"/>
          <w:lang w:val="en-GB"/>
        </w:rPr>
      </w:pPr>
      <w:r w:rsidRPr="00C6655F">
        <w:rPr>
          <w:szCs w:val="24"/>
          <w:lang w:val="en-GB"/>
        </w:rPr>
        <w:t>Ability to produce routine and ad-hoc financial reports.</w:t>
      </w:r>
    </w:p>
    <w:p w:rsidR="00DC59D2" w:rsidRPr="00C6655F" w:rsidRDefault="00DC59D2" w:rsidP="00DC59D2">
      <w:pPr>
        <w:pStyle w:val="Tekstas"/>
        <w:numPr>
          <w:ilvl w:val="1"/>
          <w:numId w:val="1"/>
        </w:numPr>
        <w:tabs>
          <w:tab w:val="left" w:pos="993"/>
        </w:tabs>
        <w:spacing w:before="40" w:line="240" w:lineRule="auto"/>
        <w:rPr>
          <w:szCs w:val="24"/>
          <w:lang w:val="en-GB"/>
        </w:rPr>
      </w:pPr>
      <w:r w:rsidRPr="00C6655F">
        <w:rPr>
          <w:szCs w:val="24"/>
          <w:lang w:val="en-GB"/>
        </w:rPr>
        <w:t>Fluency both in written and oral presentation, knowledge of the record-keeping rules and rules for preparation of financial documents;</w:t>
      </w:r>
    </w:p>
    <w:p w:rsidR="00DC59D2" w:rsidRPr="00C6655F" w:rsidRDefault="00DC59D2" w:rsidP="00DC59D2">
      <w:pPr>
        <w:pStyle w:val="Tekstas"/>
        <w:numPr>
          <w:ilvl w:val="1"/>
          <w:numId w:val="1"/>
        </w:numPr>
        <w:tabs>
          <w:tab w:val="left" w:pos="993"/>
        </w:tabs>
        <w:spacing w:before="40" w:line="240" w:lineRule="auto"/>
        <w:rPr>
          <w:szCs w:val="24"/>
          <w:lang w:val="en-GB"/>
        </w:rPr>
      </w:pPr>
      <w:r w:rsidRPr="00C6655F">
        <w:rPr>
          <w:szCs w:val="24"/>
          <w:lang w:val="en-GB"/>
        </w:rPr>
        <w:t>Computer literacy (MS Office Pro, Internet).</w:t>
      </w:r>
    </w:p>
    <w:p w:rsidR="00DC59D2" w:rsidRPr="00C6655F" w:rsidRDefault="00DC59D2" w:rsidP="00DC59D2">
      <w:pPr>
        <w:pStyle w:val="Heading3"/>
        <w:tabs>
          <w:tab w:val="left" w:pos="426"/>
        </w:tabs>
        <w:spacing w:before="300" w:after="300" w:line="240" w:lineRule="auto"/>
        <w:ind w:left="3686" w:firstLine="0"/>
        <w:rPr>
          <w:szCs w:val="24"/>
          <w:u w:val="none"/>
          <w:lang w:val="en-GB"/>
        </w:rPr>
      </w:pPr>
      <w:r w:rsidRPr="00C6655F">
        <w:rPr>
          <w:caps/>
          <w:szCs w:val="24"/>
          <w:u w:val="none"/>
          <w:lang w:val="en-GB"/>
        </w:rPr>
        <w:t>IV.</w:t>
      </w:r>
      <w:r w:rsidRPr="00C6655F">
        <w:rPr>
          <w:caps/>
          <w:szCs w:val="24"/>
          <w:u w:val="none"/>
          <w:lang w:val="en-GB"/>
        </w:rPr>
        <w:tab/>
      </w:r>
      <w:r w:rsidRPr="00C6655F">
        <w:rPr>
          <w:szCs w:val="24"/>
          <w:u w:val="none"/>
          <w:lang w:val="en-GB"/>
        </w:rPr>
        <w:t>RESPONSIBILITIES</w:t>
      </w:r>
    </w:p>
    <w:p w:rsidR="00DC59D2" w:rsidRPr="00C6655F" w:rsidRDefault="00DC59D2" w:rsidP="00DC59D2">
      <w:pPr>
        <w:pStyle w:val="ListBullet3"/>
        <w:spacing w:line="240" w:lineRule="auto"/>
        <w:ind w:left="0" w:firstLine="0"/>
        <w:rPr>
          <w:szCs w:val="24"/>
          <w:lang w:val="en-GB"/>
        </w:rPr>
      </w:pPr>
      <w:r w:rsidRPr="00C6655F">
        <w:rPr>
          <w:szCs w:val="24"/>
          <w:lang w:val="en-GB"/>
        </w:rPr>
        <w:t>The tasks assigned to the Financial Manager are to:</w:t>
      </w:r>
    </w:p>
    <w:p w:rsidR="00DC59D2" w:rsidRPr="00C6655F" w:rsidRDefault="00DC59D2" w:rsidP="00DC59D2">
      <w:pPr>
        <w:pStyle w:val="ListBullet3"/>
        <w:numPr>
          <w:ilvl w:val="0"/>
          <w:numId w:val="2"/>
        </w:numPr>
        <w:spacing w:line="240" w:lineRule="auto"/>
        <w:rPr>
          <w:szCs w:val="24"/>
          <w:lang w:val="en-GB"/>
        </w:rPr>
      </w:pPr>
      <w:r w:rsidRPr="00C6655F">
        <w:rPr>
          <w:szCs w:val="24"/>
          <w:lang w:val="en-GB"/>
        </w:rPr>
        <w:t>Carry out assignments set forth in the Procedures Manual for the Programme;</w:t>
      </w:r>
    </w:p>
    <w:p w:rsidR="00DC59D2" w:rsidRPr="00C6655F" w:rsidRDefault="00DC59D2" w:rsidP="00DC59D2">
      <w:pPr>
        <w:pStyle w:val="ListBullet3"/>
        <w:numPr>
          <w:ilvl w:val="0"/>
          <w:numId w:val="2"/>
        </w:numPr>
        <w:spacing w:line="240" w:lineRule="auto"/>
        <w:rPr>
          <w:szCs w:val="24"/>
          <w:lang w:val="en-GB"/>
        </w:rPr>
      </w:pPr>
      <w:r w:rsidRPr="00C6655F">
        <w:rPr>
          <w:szCs w:val="24"/>
          <w:lang w:val="en-GB"/>
        </w:rPr>
        <w:t>Cooperate with national institutions participating in Programme implementation (Managing Authority, National Authorities</w:t>
      </w:r>
      <w:r w:rsidRPr="00C6655F">
        <w:rPr>
          <w:szCs w:val="24"/>
          <w:lang w:val="en-US"/>
        </w:rPr>
        <w:t xml:space="preserve">), organizations implementing other ENI </w:t>
      </w:r>
      <w:proofErr w:type="spellStart"/>
      <w:r w:rsidRPr="00C6655F">
        <w:rPr>
          <w:szCs w:val="24"/>
          <w:lang w:val="en-US"/>
        </w:rPr>
        <w:t>programmes</w:t>
      </w:r>
      <w:proofErr w:type="spellEnd"/>
      <w:r w:rsidRPr="00C6655F">
        <w:rPr>
          <w:szCs w:val="24"/>
          <w:lang w:val="en-US"/>
        </w:rPr>
        <w:t xml:space="preserve"> and European Union institutions</w:t>
      </w:r>
      <w:r w:rsidRPr="00C6655F">
        <w:rPr>
          <w:szCs w:val="24"/>
          <w:lang w:val="en-GB"/>
        </w:rPr>
        <w:t>.</w:t>
      </w:r>
    </w:p>
    <w:p w:rsidR="00DC59D2" w:rsidRPr="00C6655F" w:rsidRDefault="00DC59D2" w:rsidP="00DC59D2">
      <w:pPr>
        <w:pStyle w:val="ListBullet3"/>
        <w:numPr>
          <w:ilvl w:val="0"/>
          <w:numId w:val="2"/>
        </w:numPr>
        <w:spacing w:line="240" w:lineRule="auto"/>
        <w:rPr>
          <w:szCs w:val="24"/>
          <w:lang w:val="en-GB"/>
        </w:rPr>
      </w:pPr>
      <w:r w:rsidRPr="00C6655F">
        <w:rPr>
          <w:szCs w:val="24"/>
          <w:lang w:val="en-GB"/>
        </w:rPr>
        <w:lastRenderedPageBreak/>
        <w:t>Cooperate with the Project Managers on financial project implementation issues.</w:t>
      </w:r>
    </w:p>
    <w:p w:rsidR="00DC59D2" w:rsidRPr="00C6655F" w:rsidRDefault="00DC59D2" w:rsidP="00DC59D2">
      <w:pPr>
        <w:pStyle w:val="ListBullet3"/>
        <w:numPr>
          <w:ilvl w:val="0"/>
          <w:numId w:val="2"/>
        </w:numPr>
        <w:spacing w:line="240" w:lineRule="auto"/>
        <w:rPr>
          <w:szCs w:val="24"/>
          <w:lang w:val="en-GB"/>
        </w:rPr>
      </w:pPr>
      <w:r w:rsidRPr="00C6655F">
        <w:rPr>
          <w:szCs w:val="24"/>
          <w:lang w:val="en-GB"/>
        </w:rPr>
        <w:t>Prepare and regularly update procedures and documents, related to Programme implementation, in particular with regard to financial and budgetary aspects (application, assessment, reporting and monitoring) and to update regularly these.</w:t>
      </w:r>
    </w:p>
    <w:p w:rsidR="00DC59D2" w:rsidRPr="00C6655F" w:rsidRDefault="00DC59D2" w:rsidP="00DC59D2">
      <w:pPr>
        <w:pStyle w:val="ListBullet3"/>
        <w:numPr>
          <w:ilvl w:val="0"/>
          <w:numId w:val="2"/>
        </w:numPr>
        <w:spacing w:line="240" w:lineRule="auto"/>
        <w:rPr>
          <w:szCs w:val="24"/>
          <w:lang w:val="en-GB"/>
        </w:rPr>
      </w:pPr>
      <w:r w:rsidRPr="00C6655F">
        <w:rPr>
          <w:szCs w:val="24"/>
          <w:lang w:val="en-GB"/>
        </w:rPr>
        <w:t>Prepare administrative financial documents related to the work of the Joint Technical Secretariat (JTS).</w:t>
      </w:r>
    </w:p>
    <w:p w:rsidR="00DC59D2" w:rsidRPr="00C6655F" w:rsidRDefault="00DC59D2" w:rsidP="00DC59D2">
      <w:pPr>
        <w:pStyle w:val="ListBullet3"/>
        <w:numPr>
          <w:ilvl w:val="0"/>
          <w:numId w:val="2"/>
        </w:numPr>
        <w:spacing w:line="240" w:lineRule="auto"/>
        <w:rPr>
          <w:szCs w:val="24"/>
          <w:lang w:val="en-GB"/>
        </w:rPr>
      </w:pPr>
      <w:r w:rsidRPr="00C6655F">
        <w:rPr>
          <w:szCs w:val="24"/>
          <w:lang w:val="en-GB"/>
        </w:rPr>
        <w:t>Prepare documentation for effecting payments to the beneficiaries following their requests.</w:t>
      </w:r>
    </w:p>
    <w:p w:rsidR="00DC59D2" w:rsidRPr="00C6655F" w:rsidRDefault="00DC59D2" w:rsidP="00DC59D2">
      <w:pPr>
        <w:pStyle w:val="ListBullet3"/>
        <w:numPr>
          <w:ilvl w:val="0"/>
          <w:numId w:val="2"/>
        </w:numPr>
        <w:spacing w:line="240" w:lineRule="auto"/>
        <w:rPr>
          <w:szCs w:val="24"/>
          <w:lang w:val="en-GB"/>
        </w:rPr>
      </w:pPr>
      <w:r w:rsidRPr="00C6655F">
        <w:rPr>
          <w:szCs w:val="24"/>
          <w:lang w:val="en-GB"/>
        </w:rPr>
        <w:t>Prepare payment requests to the European Commission.</w:t>
      </w:r>
    </w:p>
    <w:p w:rsidR="00DC59D2" w:rsidRPr="00C6655F" w:rsidRDefault="00DC59D2" w:rsidP="00DC59D2">
      <w:pPr>
        <w:pStyle w:val="ListBullet3"/>
        <w:numPr>
          <w:ilvl w:val="0"/>
          <w:numId w:val="2"/>
        </w:numPr>
        <w:spacing w:line="240" w:lineRule="auto"/>
        <w:rPr>
          <w:szCs w:val="24"/>
          <w:lang w:val="en-GB"/>
        </w:rPr>
      </w:pPr>
      <w:r w:rsidRPr="00C6655F">
        <w:rPr>
          <w:szCs w:val="24"/>
          <w:lang w:val="en-GB"/>
        </w:rPr>
        <w:t xml:space="preserve">Provide information and consult potential applicants and beneficiaries and project managers about project generation, development and implementation, financial and budgetary aspects of application, assessment, contracting, </w:t>
      </w:r>
      <w:proofErr w:type="gramStart"/>
      <w:r w:rsidRPr="00C6655F">
        <w:rPr>
          <w:szCs w:val="24"/>
          <w:lang w:val="en-GB"/>
        </w:rPr>
        <w:t>implementation</w:t>
      </w:r>
      <w:proofErr w:type="gramEnd"/>
      <w:r w:rsidRPr="00C6655F">
        <w:rPr>
          <w:szCs w:val="24"/>
          <w:lang w:val="en-GB"/>
        </w:rPr>
        <w:t>, reporting, budget and payment issues, organise seminars to potential applicants, project beneficiaries and partners.</w:t>
      </w:r>
    </w:p>
    <w:p w:rsidR="00DC59D2" w:rsidRPr="00C6655F" w:rsidRDefault="00DC59D2" w:rsidP="00DC59D2">
      <w:pPr>
        <w:pStyle w:val="ListBullet3"/>
        <w:numPr>
          <w:ilvl w:val="0"/>
          <w:numId w:val="2"/>
        </w:numPr>
        <w:spacing w:line="240" w:lineRule="auto"/>
        <w:rPr>
          <w:szCs w:val="24"/>
          <w:lang w:val="en-GB"/>
        </w:rPr>
      </w:pPr>
      <w:r w:rsidRPr="00C6655F">
        <w:rPr>
          <w:szCs w:val="24"/>
          <w:lang w:val="en-GB"/>
        </w:rPr>
        <w:t>Coordinate project application process.</w:t>
      </w:r>
    </w:p>
    <w:p w:rsidR="00DC59D2" w:rsidRPr="00C6655F" w:rsidRDefault="00DC59D2" w:rsidP="00DC59D2">
      <w:pPr>
        <w:pStyle w:val="ListBullet3"/>
        <w:numPr>
          <w:ilvl w:val="0"/>
          <w:numId w:val="2"/>
        </w:numPr>
        <w:tabs>
          <w:tab w:val="clear" w:pos="717"/>
          <w:tab w:val="num" w:pos="782"/>
        </w:tabs>
        <w:spacing w:line="240" w:lineRule="auto"/>
        <w:ind w:left="782"/>
        <w:rPr>
          <w:szCs w:val="24"/>
          <w:lang w:val="en-GB"/>
        </w:rPr>
      </w:pPr>
      <w:r w:rsidRPr="00C6655F">
        <w:rPr>
          <w:szCs w:val="24"/>
          <w:lang w:val="en-GB"/>
        </w:rPr>
        <w:t>On the basis of the Programme documents to assess administrative compliance and technical eligibility of the projects submitted, to file and systemize all information related to project assessment.</w:t>
      </w:r>
    </w:p>
    <w:p w:rsidR="00DC59D2" w:rsidRPr="00C6655F" w:rsidRDefault="00DC59D2" w:rsidP="00DC59D2">
      <w:pPr>
        <w:pStyle w:val="ListBullet3"/>
        <w:numPr>
          <w:ilvl w:val="0"/>
          <w:numId w:val="2"/>
        </w:numPr>
        <w:tabs>
          <w:tab w:val="clear" w:pos="717"/>
          <w:tab w:val="num" w:pos="782"/>
        </w:tabs>
        <w:spacing w:line="240" w:lineRule="auto"/>
        <w:ind w:left="782"/>
        <w:rPr>
          <w:szCs w:val="24"/>
          <w:lang w:val="en-US"/>
        </w:rPr>
      </w:pPr>
      <w:r w:rsidRPr="00C6655F">
        <w:rPr>
          <w:color w:val="000000"/>
          <w:szCs w:val="24"/>
          <w:lang w:val="en-US"/>
        </w:rPr>
        <w:t>Take part in preparation of the Joint Monitoring Committee (JMC) meetings and ensure their proceedings; to prepare the JMC decisions and ensure their implementation.</w:t>
      </w:r>
    </w:p>
    <w:p w:rsidR="00DC59D2" w:rsidRPr="006F3A57" w:rsidRDefault="00DC59D2" w:rsidP="00DC59D2">
      <w:pPr>
        <w:pStyle w:val="ListBullet3"/>
        <w:numPr>
          <w:ilvl w:val="0"/>
          <w:numId w:val="2"/>
        </w:numPr>
        <w:tabs>
          <w:tab w:val="clear" w:pos="717"/>
          <w:tab w:val="num" w:pos="782"/>
        </w:tabs>
        <w:spacing w:line="240" w:lineRule="auto"/>
        <w:ind w:left="782"/>
        <w:rPr>
          <w:szCs w:val="24"/>
          <w:lang w:val="en-US"/>
        </w:rPr>
      </w:pPr>
      <w:r w:rsidRPr="00C6655F">
        <w:rPr>
          <w:color w:val="000000"/>
          <w:szCs w:val="24"/>
          <w:lang w:val="en-US"/>
        </w:rPr>
        <w:t xml:space="preserve">Monitor </w:t>
      </w:r>
      <w:r w:rsidRPr="00C6655F">
        <w:rPr>
          <w:szCs w:val="24"/>
          <w:lang w:val="en-US"/>
        </w:rPr>
        <w:t xml:space="preserve">the financial aspects of </w:t>
      </w:r>
      <w:r w:rsidRPr="00C6655F">
        <w:rPr>
          <w:color w:val="000000"/>
          <w:szCs w:val="24"/>
          <w:lang w:val="en-US"/>
        </w:rPr>
        <w:t>project implementation; requests for changes; contact project beneficiaries</w:t>
      </w:r>
      <w:r w:rsidRPr="006F3A57">
        <w:rPr>
          <w:color w:val="000000"/>
          <w:szCs w:val="24"/>
          <w:lang w:val="en-US"/>
        </w:rPr>
        <w:t xml:space="preserve"> and project partners with clarification requests, provide advice; upon necessity visit projects and monitor project activities on the spot.</w:t>
      </w:r>
    </w:p>
    <w:p w:rsidR="00DC59D2" w:rsidRPr="00444DBD" w:rsidRDefault="00DC59D2" w:rsidP="00DC59D2">
      <w:pPr>
        <w:pStyle w:val="ListBullet3"/>
        <w:numPr>
          <w:ilvl w:val="0"/>
          <w:numId w:val="2"/>
        </w:numPr>
        <w:spacing w:line="240" w:lineRule="auto"/>
        <w:rPr>
          <w:szCs w:val="24"/>
          <w:lang w:val="en-GB"/>
        </w:rPr>
      </w:pPr>
      <w:r>
        <w:rPr>
          <w:szCs w:val="24"/>
          <w:lang w:val="en-GB"/>
        </w:rPr>
        <w:t>E</w:t>
      </w:r>
      <w:r w:rsidRPr="00444DBD">
        <w:rPr>
          <w:szCs w:val="24"/>
          <w:lang w:val="en-GB"/>
        </w:rPr>
        <w:t xml:space="preserve">nter information related to project and Programme implementation, </w:t>
      </w:r>
      <w:r>
        <w:rPr>
          <w:szCs w:val="24"/>
          <w:lang w:val="en-GB"/>
        </w:rPr>
        <w:t xml:space="preserve">information about payments made, and amounts declared to the European Commission </w:t>
      </w:r>
      <w:r w:rsidRPr="00444DBD">
        <w:rPr>
          <w:szCs w:val="24"/>
          <w:lang w:val="en-GB"/>
        </w:rPr>
        <w:t xml:space="preserve">into the Programme database </w:t>
      </w:r>
      <w:r>
        <w:rPr>
          <w:szCs w:val="24"/>
          <w:lang w:val="en-GB"/>
        </w:rPr>
        <w:t xml:space="preserve">and to </w:t>
      </w:r>
      <w:r w:rsidRPr="00444DBD">
        <w:rPr>
          <w:szCs w:val="24"/>
          <w:lang w:val="en-GB"/>
        </w:rPr>
        <w:t xml:space="preserve">update it </w:t>
      </w:r>
      <w:r>
        <w:rPr>
          <w:szCs w:val="24"/>
          <w:lang w:val="en-GB"/>
        </w:rPr>
        <w:t>regularly</w:t>
      </w:r>
      <w:r w:rsidRPr="00444DBD">
        <w:rPr>
          <w:szCs w:val="24"/>
          <w:lang w:val="en-GB"/>
        </w:rPr>
        <w:t>.</w:t>
      </w:r>
    </w:p>
    <w:p w:rsidR="00DC59D2" w:rsidRPr="00444DBD" w:rsidRDefault="00DC59D2" w:rsidP="00DC59D2">
      <w:pPr>
        <w:pStyle w:val="ListBullet3"/>
        <w:numPr>
          <w:ilvl w:val="0"/>
          <w:numId w:val="2"/>
        </w:numPr>
        <w:spacing w:line="240" w:lineRule="auto"/>
        <w:rPr>
          <w:szCs w:val="24"/>
          <w:lang w:val="en-GB"/>
        </w:rPr>
      </w:pPr>
      <w:r>
        <w:rPr>
          <w:szCs w:val="24"/>
          <w:lang w:val="en-GB"/>
        </w:rPr>
        <w:t>C</w:t>
      </w:r>
      <w:r w:rsidRPr="00444DBD">
        <w:rPr>
          <w:szCs w:val="24"/>
          <w:lang w:val="en-GB"/>
        </w:rPr>
        <w:t xml:space="preserve">heck the reports and applications for payment submitted by the beneficiaries and to </w:t>
      </w:r>
      <w:r>
        <w:rPr>
          <w:szCs w:val="24"/>
          <w:lang w:val="en-GB"/>
        </w:rPr>
        <w:t>confirm compliance with</w:t>
      </w:r>
      <w:r w:rsidRPr="00444DBD">
        <w:rPr>
          <w:szCs w:val="24"/>
          <w:lang w:val="en-GB"/>
        </w:rPr>
        <w:t xml:space="preserve"> the provisions of the Subsidy Contract. </w:t>
      </w:r>
    </w:p>
    <w:p w:rsidR="00DC59D2" w:rsidRPr="00444DBD" w:rsidRDefault="00DC59D2" w:rsidP="00DC59D2">
      <w:pPr>
        <w:pStyle w:val="ListBullet3"/>
        <w:numPr>
          <w:ilvl w:val="0"/>
          <w:numId w:val="2"/>
        </w:numPr>
        <w:spacing w:line="240" w:lineRule="auto"/>
        <w:rPr>
          <w:szCs w:val="24"/>
          <w:lang w:val="en-GB"/>
        </w:rPr>
      </w:pPr>
      <w:r>
        <w:rPr>
          <w:szCs w:val="24"/>
          <w:lang w:val="en-GB"/>
        </w:rPr>
        <w:t>P</w:t>
      </w:r>
      <w:r w:rsidRPr="00444DBD">
        <w:rPr>
          <w:szCs w:val="24"/>
          <w:lang w:val="en-GB"/>
        </w:rPr>
        <w:t xml:space="preserve">repare and submit </w:t>
      </w:r>
      <w:r>
        <w:rPr>
          <w:szCs w:val="24"/>
          <w:lang w:val="en-GB"/>
        </w:rPr>
        <w:t xml:space="preserve">financial </w:t>
      </w:r>
      <w:r w:rsidRPr="00444DBD">
        <w:rPr>
          <w:szCs w:val="24"/>
          <w:lang w:val="en-GB"/>
        </w:rPr>
        <w:t xml:space="preserve">reports and/or information related to project </w:t>
      </w:r>
      <w:r>
        <w:rPr>
          <w:szCs w:val="24"/>
          <w:lang w:val="en-GB"/>
        </w:rPr>
        <w:t xml:space="preserve">progress </w:t>
      </w:r>
      <w:r w:rsidRPr="00444DBD">
        <w:rPr>
          <w:szCs w:val="24"/>
          <w:lang w:val="en-GB"/>
        </w:rPr>
        <w:t xml:space="preserve">and Programme implementation to the </w:t>
      </w:r>
      <w:r>
        <w:rPr>
          <w:szCs w:val="24"/>
          <w:lang w:val="en-GB"/>
        </w:rPr>
        <w:t>M</w:t>
      </w:r>
      <w:r w:rsidRPr="00444DBD">
        <w:rPr>
          <w:szCs w:val="24"/>
          <w:lang w:val="en-GB"/>
        </w:rPr>
        <w:t xml:space="preserve">anaging </w:t>
      </w:r>
      <w:r>
        <w:rPr>
          <w:szCs w:val="24"/>
          <w:lang w:val="en-GB"/>
        </w:rPr>
        <w:t>A</w:t>
      </w:r>
      <w:r w:rsidRPr="00444DBD">
        <w:rPr>
          <w:szCs w:val="24"/>
          <w:lang w:val="en-GB"/>
        </w:rPr>
        <w:t xml:space="preserve">uthority, </w:t>
      </w:r>
      <w:r>
        <w:rPr>
          <w:szCs w:val="24"/>
          <w:lang w:val="en-GB"/>
        </w:rPr>
        <w:t>JMC</w:t>
      </w:r>
      <w:r w:rsidRPr="00444DBD">
        <w:rPr>
          <w:szCs w:val="24"/>
          <w:lang w:val="en-GB"/>
        </w:rPr>
        <w:t xml:space="preserve"> of the </w:t>
      </w:r>
      <w:r>
        <w:rPr>
          <w:szCs w:val="24"/>
          <w:lang w:val="en-GB"/>
        </w:rPr>
        <w:t>P</w:t>
      </w:r>
      <w:r w:rsidRPr="00444DBD">
        <w:rPr>
          <w:szCs w:val="24"/>
          <w:lang w:val="en-GB"/>
        </w:rPr>
        <w:t xml:space="preserve">rogramme, </w:t>
      </w:r>
      <w:r>
        <w:rPr>
          <w:szCs w:val="24"/>
          <w:lang w:val="en-GB"/>
        </w:rPr>
        <w:t>other</w:t>
      </w:r>
      <w:r w:rsidRPr="00444DBD">
        <w:rPr>
          <w:szCs w:val="24"/>
          <w:lang w:val="en-GB"/>
        </w:rPr>
        <w:t xml:space="preserve"> institutions participating in the </w:t>
      </w:r>
      <w:r>
        <w:rPr>
          <w:szCs w:val="24"/>
          <w:lang w:val="en-GB"/>
        </w:rPr>
        <w:t>P</w:t>
      </w:r>
      <w:r w:rsidRPr="00444DBD">
        <w:rPr>
          <w:szCs w:val="24"/>
          <w:lang w:val="en-GB"/>
        </w:rPr>
        <w:t>rogramme implementation, as well as to the European Commission.</w:t>
      </w:r>
    </w:p>
    <w:p w:rsidR="00DC59D2" w:rsidRDefault="00DC59D2" w:rsidP="00DC59D2">
      <w:pPr>
        <w:pStyle w:val="ListBullet3"/>
        <w:numPr>
          <w:ilvl w:val="0"/>
          <w:numId w:val="2"/>
        </w:numPr>
        <w:spacing w:line="240" w:lineRule="auto"/>
        <w:rPr>
          <w:szCs w:val="24"/>
          <w:lang w:val="en-GB"/>
        </w:rPr>
      </w:pPr>
      <w:r>
        <w:rPr>
          <w:szCs w:val="24"/>
          <w:lang w:val="en-GB"/>
        </w:rPr>
        <w:t>K</w:t>
      </w:r>
      <w:r w:rsidRPr="00444DBD">
        <w:rPr>
          <w:szCs w:val="24"/>
          <w:lang w:val="en-GB"/>
        </w:rPr>
        <w:t xml:space="preserve">eep all the </w:t>
      </w:r>
      <w:r>
        <w:rPr>
          <w:szCs w:val="24"/>
          <w:lang w:val="en-GB"/>
        </w:rPr>
        <w:t xml:space="preserve">financial </w:t>
      </w:r>
      <w:r w:rsidRPr="00444DBD">
        <w:rPr>
          <w:szCs w:val="24"/>
          <w:lang w:val="en-GB"/>
        </w:rPr>
        <w:t>documents related to the implementation of the Programme, as well the documents related to monitoring of projects and to ensure that these documents should be accessible for institutions and persons having right to check these.</w:t>
      </w:r>
    </w:p>
    <w:p w:rsidR="00DC59D2" w:rsidRDefault="00DC59D2" w:rsidP="00DC59D2">
      <w:pPr>
        <w:pStyle w:val="ListBullet3"/>
        <w:numPr>
          <w:ilvl w:val="0"/>
          <w:numId w:val="2"/>
        </w:numPr>
        <w:spacing w:line="240" w:lineRule="auto"/>
        <w:rPr>
          <w:szCs w:val="24"/>
          <w:lang w:val="en-GB"/>
        </w:rPr>
      </w:pPr>
      <w:r>
        <w:rPr>
          <w:szCs w:val="24"/>
          <w:lang w:val="en-GB"/>
        </w:rPr>
        <w:t xml:space="preserve">Provide assistance to Senior </w:t>
      </w:r>
      <w:r w:rsidR="002A3F38">
        <w:rPr>
          <w:szCs w:val="24"/>
          <w:lang w:val="en-GB"/>
        </w:rPr>
        <w:t>Communication</w:t>
      </w:r>
      <w:r>
        <w:rPr>
          <w:szCs w:val="24"/>
          <w:lang w:val="en-GB"/>
        </w:rPr>
        <w:t xml:space="preserve"> Manager, including support while organising events, participating in the events and seminars, preparing information for the Programme website and other information materials.</w:t>
      </w:r>
    </w:p>
    <w:p w:rsidR="00DC59D2" w:rsidRDefault="00DC59D2" w:rsidP="00DC59D2">
      <w:pPr>
        <w:pStyle w:val="ListBullet3"/>
        <w:numPr>
          <w:ilvl w:val="0"/>
          <w:numId w:val="2"/>
        </w:numPr>
        <w:spacing w:line="240" w:lineRule="auto"/>
        <w:rPr>
          <w:szCs w:val="24"/>
          <w:lang w:val="en-GB"/>
        </w:rPr>
      </w:pPr>
      <w:r>
        <w:rPr>
          <w:szCs w:val="24"/>
          <w:lang w:val="en-GB"/>
        </w:rPr>
        <w:t>Represent the programme in general public (including seminars, conferences etc.).</w:t>
      </w:r>
    </w:p>
    <w:p w:rsidR="00DC59D2" w:rsidRPr="00444DBD" w:rsidRDefault="00DC59D2" w:rsidP="00DC59D2">
      <w:pPr>
        <w:pStyle w:val="ListBullet3"/>
        <w:numPr>
          <w:ilvl w:val="0"/>
          <w:numId w:val="2"/>
        </w:numPr>
        <w:spacing w:line="240" w:lineRule="auto"/>
        <w:rPr>
          <w:szCs w:val="24"/>
          <w:lang w:val="en-GB"/>
        </w:rPr>
      </w:pPr>
      <w:r w:rsidRPr="00444DBD">
        <w:rPr>
          <w:szCs w:val="24"/>
          <w:lang w:val="en-GB"/>
        </w:rPr>
        <w:t xml:space="preserve">Participate in any internal and external work groups within his scope </w:t>
      </w:r>
      <w:r>
        <w:rPr>
          <w:szCs w:val="24"/>
          <w:lang w:val="en-GB"/>
        </w:rPr>
        <w:t xml:space="preserve">of duties </w:t>
      </w:r>
      <w:r w:rsidRPr="00444DBD">
        <w:rPr>
          <w:szCs w:val="24"/>
          <w:lang w:val="en-GB"/>
        </w:rPr>
        <w:t xml:space="preserve">and by assignment of </w:t>
      </w:r>
      <w:r>
        <w:rPr>
          <w:szCs w:val="24"/>
          <w:lang w:val="en-GB"/>
        </w:rPr>
        <w:t>the Head of Unit or the director of the JTS.</w:t>
      </w:r>
    </w:p>
    <w:p w:rsidR="00DC59D2" w:rsidRPr="00444DBD" w:rsidRDefault="00DC59D2" w:rsidP="00DC59D2">
      <w:pPr>
        <w:pStyle w:val="ListBullet3"/>
        <w:numPr>
          <w:ilvl w:val="0"/>
          <w:numId w:val="2"/>
        </w:numPr>
        <w:spacing w:line="240" w:lineRule="auto"/>
        <w:rPr>
          <w:szCs w:val="24"/>
          <w:lang w:val="en-GB"/>
        </w:rPr>
      </w:pPr>
      <w:r w:rsidRPr="00444DBD">
        <w:rPr>
          <w:szCs w:val="24"/>
          <w:lang w:val="en-GB"/>
        </w:rPr>
        <w:t xml:space="preserve">Carry out other tasks assigned by the </w:t>
      </w:r>
      <w:r>
        <w:rPr>
          <w:szCs w:val="24"/>
          <w:lang w:val="en-GB"/>
        </w:rPr>
        <w:t>Head of Unit or the director of the JTS</w:t>
      </w:r>
      <w:r w:rsidRPr="00444DBD">
        <w:rPr>
          <w:szCs w:val="24"/>
          <w:lang w:val="en-GB"/>
        </w:rPr>
        <w:t>.</w:t>
      </w:r>
    </w:p>
    <w:p w:rsidR="00862261" w:rsidRPr="00DC59D2" w:rsidRDefault="00862261">
      <w:pPr>
        <w:rPr>
          <w:lang w:val="en-GB"/>
        </w:rPr>
      </w:pPr>
    </w:p>
    <w:sectPr w:rsidR="00862261" w:rsidRPr="00DC59D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0001D"/>
    <w:multiLevelType w:val="multilevel"/>
    <w:tmpl w:val="11D44246"/>
    <w:lvl w:ilvl="0">
      <w:start w:val="1"/>
      <w:numFmt w:val="decimal"/>
      <w:lvlText w:val="%1."/>
      <w:lvlJc w:val="left"/>
      <w:pPr>
        <w:tabs>
          <w:tab w:val="num" w:pos="717"/>
        </w:tabs>
        <w:ind w:left="717" w:hanging="35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6E4A665B"/>
    <w:multiLevelType w:val="multilevel"/>
    <w:tmpl w:val="97F06346"/>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782"/>
        </w:tabs>
        <w:ind w:left="782" w:hanging="357"/>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D2"/>
    <w:rsid w:val="001865B6"/>
    <w:rsid w:val="00201BAE"/>
    <w:rsid w:val="00240BF6"/>
    <w:rsid w:val="002A3F38"/>
    <w:rsid w:val="007234DB"/>
    <w:rsid w:val="00862261"/>
    <w:rsid w:val="00911749"/>
    <w:rsid w:val="00966D8D"/>
    <w:rsid w:val="00AE04F9"/>
    <w:rsid w:val="00C6655F"/>
    <w:rsid w:val="00DC59D2"/>
    <w:rsid w:val="00E074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C59D2"/>
    <w:pPr>
      <w:keepNext/>
      <w:spacing w:before="180" w:after="60" w:line="360" w:lineRule="atLeast"/>
      <w:ind w:firstLine="454"/>
      <w:outlineLvl w:val="2"/>
    </w:pPr>
    <w:rPr>
      <w:rFonts w:ascii="Times New Roman" w:eastAsia="Times New Roman" w:hAnsi="Times New Roman" w:cs="Times New Roman"/>
      <w:b/>
      <w:sz w:val="24"/>
      <w:szCs w:val="20"/>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59D2"/>
    <w:rPr>
      <w:rFonts w:ascii="Times New Roman" w:eastAsia="Times New Roman" w:hAnsi="Times New Roman" w:cs="Times New Roman"/>
      <w:b/>
      <w:sz w:val="24"/>
      <w:szCs w:val="20"/>
      <w:u w:val="thick"/>
    </w:rPr>
  </w:style>
  <w:style w:type="paragraph" w:customStyle="1" w:styleId="Tekstas">
    <w:name w:val="Tekstas"/>
    <w:basedOn w:val="Normal"/>
    <w:rsid w:val="00DC59D2"/>
    <w:pPr>
      <w:spacing w:after="0" w:line="380" w:lineRule="atLeast"/>
      <w:ind w:firstLine="454"/>
      <w:jc w:val="both"/>
    </w:pPr>
    <w:rPr>
      <w:rFonts w:ascii="Times New Roman" w:eastAsia="Times New Roman" w:hAnsi="Times New Roman" w:cs="Times New Roman"/>
      <w:sz w:val="24"/>
      <w:szCs w:val="20"/>
    </w:rPr>
  </w:style>
  <w:style w:type="paragraph" w:styleId="ListBullet3">
    <w:name w:val="List Bullet 3"/>
    <w:basedOn w:val="Normal"/>
    <w:rsid w:val="00DC59D2"/>
    <w:pPr>
      <w:spacing w:before="60" w:after="0" w:line="380" w:lineRule="atLeast"/>
      <w:ind w:left="738" w:hanging="284"/>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C59D2"/>
    <w:pPr>
      <w:keepNext/>
      <w:spacing w:before="180" w:after="60" w:line="360" w:lineRule="atLeast"/>
      <w:ind w:firstLine="454"/>
      <w:outlineLvl w:val="2"/>
    </w:pPr>
    <w:rPr>
      <w:rFonts w:ascii="Times New Roman" w:eastAsia="Times New Roman" w:hAnsi="Times New Roman" w:cs="Times New Roman"/>
      <w:b/>
      <w:sz w:val="24"/>
      <w:szCs w:val="20"/>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C59D2"/>
    <w:rPr>
      <w:rFonts w:ascii="Times New Roman" w:eastAsia="Times New Roman" w:hAnsi="Times New Roman" w:cs="Times New Roman"/>
      <w:b/>
      <w:sz w:val="24"/>
      <w:szCs w:val="20"/>
      <w:u w:val="thick"/>
    </w:rPr>
  </w:style>
  <w:style w:type="paragraph" w:customStyle="1" w:styleId="Tekstas">
    <w:name w:val="Tekstas"/>
    <w:basedOn w:val="Normal"/>
    <w:rsid w:val="00DC59D2"/>
    <w:pPr>
      <w:spacing w:after="0" w:line="380" w:lineRule="atLeast"/>
      <w:ind w:firstLine="454"/>
      <w:jc w:val="both"/>
    </w:pPr>
    <w:rPr>
      <w:rFonts w:ascii="Times New Roman" w:eastAsia="Times New Roman" w:hAnsi="Times New Roman" w:cs="Times New Roman"/>
      <w:sz w:val="24"/>
      <w:szCs w:val="20"/>
    </w:rPr>
  </w:style>
  <w:style w:type="paragraph" w:styleId="ListBullet3">
    <w:name w:val="List Bullet 3"/>
    <w:basedOn w:val="Normal"/>
    <w:rsid w:val="00DC59D2"/>
    <w:pPr>
      <w:spacing w:before="60" w:after="0" w:line="380" w:lineRule="atLeast"/>
      <w:ind w:left="738" w:hanging="284"/>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1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3389</Words>
  <Characters>1932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AukseB</dc:creator>
  <cp:lastModifiedBy>Giedrius</cp:lastModifiedBy>
  <cp:revision>2</cp:revision>
  <dcterms:created xsi:type="dcterms:W3CDTF">2016-05-10T07:59:00Z</dcterms:created>
  <dcterms:modified xsi:type="dcterms:W3CDTF">2016-05-10T07:59:00Z</dcterms:modified>
</cp:coreProperties>
</file>